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AD" w:rsidRDefault="002C30AD" w:rsidP="006300EC">
      <w:pPr>
        <w:tabs>
          <w:tab w:val="center" w:pos="4680"/>
        </w:tabs>
        <w:spacing w:after="0" w:line="240" w:lineRule="auto"/>
      </w:pPr>
    </w:p>
    <w:tbl>
      <w:tblPr>
        <w:tblStyle w:val="TableGrid"/>
        <w:tblpPr w:leftFromText="180" w:rightFromText="180" w:vertAnchor="text" w:horzAnchor="margin" w:tblpY="-42"/>
        <w:tblW w:w="9877" w:type="dxa"/>
        <w:tblLook w:val="04A0" w:firstRow="1" w:lastRow="0" w:firstColumn="1" w:lastColumn="0" w:noHBand="0" w:noVBand="1"/>
      </w:tblPr>
      <w:tblGrid>
        <w:gridCol w:w="9877"/>
      </w:tblGrid>
      <w:tr w:rsidR="00606454" w:rsidRPr="006300EC" w:rsidTr="00AB73D0">
        <w:trPr>
          <w:trHeight w:val="749"/>
        </w:trPr>
        <w:tc>
          <w:tcPr>
            <w:tcW w:w="9877" w:type="dxa"/>
            <w:shd w:val="clear" w:color="auto" w:fill="F79646" w:themeFill="accent6"/>
          </w:tcPr>
          <w:p w:rsidR="00606454" w:rsidRPr="00606454" w:rsidRDefault="00606454" w:rsidP="00606454">
            <w:pPr>
              <w:tabs>
                <w:tab w:val="center" w:pos="4680"/>
              </w:tabs>
              <w:jc w:val="center"/>
              <w:rPr>
                <w:color w:val="000000" w:themeColor="text1"/>
                <w:sz w:val="52"/>
                <w:szCs w:val="52"/>
              </w:rPr>
            </w:pPr>
            <w:proofErr w:type="spellStart"/>
            <w:r w:rsidRPr="00606454">
              <w:rPr>
                <w:rFonts w:ascii="Garamond" w:hAnsi="Garamond"/>
                <w:b/>
                <w:color w:val="000000" w:themeColor="text1"/>
                <w:sz w:val="52"/>
                <w:szCs w:val="52"/>
              </w:rPr>
              <w:t>NARUDžBENICA</w:t>
            </w:r>
            <w:proofErr w:type="spellEnd"/>
          </w:p>
        </w:tc>
      </w:tr>
    </w:tbl>
    <w:p w:rsidR="00AB73D0" w:rsidRPr="00AB73D0" w:rsidRDefault="00996624" w:rsidP="00DC7C02">
      <w:pPr>
        <w:tabs>
          <w:tab w:val="center" w:pos="4680"/>
        </w:tabs>
        <w:spacing w:after="0"/>
        <w:jc w:val="center"/>
        <w:rPr>
          <w:rFonts w:ascii="Garamond" w:hAnsi="Garamond"/>
          <w:sz w:val="28"/>
          <w:szCs w:val="28"/>
        </w:rPr>
      </w:pPr>
      <w:proofErr w:type="spellStart"/>
      <w:r w:rsidRPr="00AB73D0">
        <w:rPr>
          <w:rFonts w:ascii="Garamond" w:hAnsi="Garamond"/>
          <w:sz w:val="28"/>
          <w:szCs w:val="28"/>
        </w:rPr>
        <w:t>O</w:t>
      </w:r>
      <w:r w:rsidR="006300EC" w:rsidRPr="00AB73D0">
        <w:rPr>
          <w:rFonts w:ascii="Garamond" w:hAnsi="Garamond"/>
          <w:sz w:val="28"/>
          <w:szCs w:val="28"/>
        </w:rPr>
        <w:t>vim</w:t>
      </w:r>
      <w:proofErr w:type="spellEnd"/>
      <w:r w:rsidR="006300EC" w:rsidRPr="00AB73D0">
        <w:rPr>
          <w:rFonts w:ascii="Garamond" w:hAnsi="Garamond"/>
          <w:sz w:val="28"/>
          <w:szCs w:val="28"/>
        </w:rPr>
        <w:t xml:space="preserve"> </w:t>
      </w:r>
      <w:proofErr w:type="spellStart"/>
      <w:r w:rsidR="006300EC" w:rsidRPr="00AB73D0">
        <w:rPr>
          <w:rFonts w:ascii="Garamond" w:hAnsi="Garamond"/>
          <w:sz w:val="28"/>
          <w:szCs w:val="28"/>
        </w:rPr>
        <w:t>putem</w:t>
      </w:r>
      <w:proofErr w:type="spellEnd"/>
      <w:r w:rsidR="006300EC" w:rsidRPr="00AB73D0">
        <w:rPr>
          <w:rFonts w:ascii="Garamond" w:hAnsi="Garamond"/>
          <w:sz w:val="28"/>
          <w:szCs w:val="28"/>
        </w:rPr>
        <w:t xml:space="preserve"> se </w:t>
      </w:r>
      <w:proofErr w:type="spellStart"/>
      <w:r w:rsidR="006300EC" w:rsidRPr="00AB73D0">
        <w:rPr>
          <w:rFonts w:ascii="Garamond" w:hAnsi="Garamond"/>
          <w:sz w:val="28"/>
          <w:szCs w:val="28"/>
        </w:rPr>
        <w:t>prijavljujemo</w:t>
      </w:r>
      <w:proofErr w:type="spellEnd"/>
      <w:r w:rsidRPr="00AB73D0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AB73D0">
        <w:rPr>
          <w:rFonts w:ascii="Garamond" w:hAnsi="Garamond"/>
          <w:sz w:val="28"/>
          <w:szCs w:val="28"/>
        </w:rPr>
        <w:t>na</w:t>
      </w:r>
      <w:proofErr w:type="spellEnd"/>
      <w:proofErr w:type="gramEnd"/>
      <w:r w:rsidR="00AB73D0" w:rsidRPr="00AB73D0">
        <w:rPr>
          <w:rFonts w:ascii="Garamond" w:hAnsi="Garamond"/>
          <w:sz w:val="28"/>
          <w:szCs w:val="28"/>
        </w:rPr>
        <w:t xml:space="preserve"> </w:t>
      </w:r>
      <w:proofErr w:type="spellStart"/>
      <w:r w:rsidR="002E03AB" w:rsidRPr="00AB73D0">
        <w:rPr>
          <w:rFonts w:ascii="Garamond" w:hAnsi="Garamond"/>
          <w:sz w:val="28"/>
          <w:szCs w:val="28"/>
        </w:rPr>
        <w:t>godišnju</w:t>
      </w:r>
      <w:proofErr w:type="spellEnd"/>
      <w:r w:rsidR="002E03AB" w:rsidRPr="00AB73D0">
        <w:rPr>
          <w:rFonts w:ascii="Garamond" w:hAnsi="Garamond"/>
          <w:sz w:val="28"/>
          <w:szCs w:val="28"/>
        </w:rPr>
        <w:t xml:space="preserve"> </w:t>
      </w:r>
      <w:proofErr w:type="spellStart"/>
      <w:r w:rsidR="002E03AB" w:rsidRPr="00AB73D0">
        <w:rPr>
          <w:rFonts w:ascii="Garamond" w:hAnsi="Garamond"/>
          <w:sz w:val="28"/>
          <w:szCs w:val="28"/>
        </w:rPr>
        <w:t>pr</w:t>
      </w:r>
      <w:r w:rsidR="00DC7C02">
        <w:rPr>
          <w:rFonts w:ascii="Garamond" w:hAnsi="Garamond"/>
          <w:sz w:val="28"/>
          <w:szCs w:val="28"/>
        </w:rPr>
        <w:t>etplatu</w:t>
      </w:r>
      <w:proofErr w:type="spellEnd"/>
      <w:r w:rsidR="00DC7C02">
        <w:rPr>
          <w:rFonts w:ascii="Garamond" w:hAnsi="Garamond"/>
          <w:sz w:val="28"/>
          <w:szCs w:val="28"/>
        </w:rPr>
        <w:t xml:space="preserve"> (</w:t>
      </w:r>
      <w:proofErr w:type="spellStart"/>
      <w:r w:rsidR="00DC7C02">
        <w:rPr>
          <w:rFonts w:ascii="Garamond" w:hAnsi="Garamond"/>
          <w:sz w:val="28"/>
          <w:szCs w:val="28"/>
        </w:rPr>
        <w:t>četiri</w:t>
      </w:r>
      <w:proofErr w:type="spellEnd"/>
      <w:r w:rsidR="00DC7C02">
        <w:rPr>
          <w:rFonts w:ascii="Garamond" w:hAnsi="Garamond"/>
          <w:sz w:val="28"/>
          <w:szCs w:val="28"/>
        </w:rPr>
        <w:t xml:space="preserve"> </w:t>
      </w:r>
      <w:proofErr w:type="spellStart"/>
      <w:r w:rsidR="00DC7C02">
        <w:rPr>
          <w:rFonts w:ascii="Garamond" w:hAnsi="Garamond"/>
          <w:sz w:val="28"/>
          <w:szCs w:val="28"/>
        </w:rPr>
        <w:t>broja</w:t>
      </w:r>
      <w:proofErr w:type="spellEnd"/>
      <w:r w:rsidR="00AB73D0" w:rsidRPr="00AB73D0">
        <w:rPr>
          <w:rFonts w:ascii="Garamond" w:hAnsi="Garamond"/>
          <w:sz w:val="28"/>
          <w:szCs w:val="28"/>
        </w:rPr>
        <w:t>)</w:t>
      </w:r>
    </w:p>
    <w:p w:rsidR="002E03AB" w:rsidRPr="00AB73D0" w:rsidRDefault="00AB73D0" w:rsidP="00AB73D0">
      <w:pPr>
        <w:tabs>
          <w:tab w:val="center" w:pos="4680"/>
        </w:tabs>
        <w:spacing w:after="0"/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B</w:t>
      </w:r>
      <w:r w:rsidR="002E03AB" w:rsidRPr="00AB73D0">
        <w:rPr>
          <w:rFonts w:ascii="Garamond" w:hAnsi="Garamond"/>
          <w:sz w:val="28"/>
          <w:szCs w:val="28"/>
        </w:rPr>
        <w:t>iltena</w:t>
      </w:r>
      <w:proofErr w:type="spellEnd"/>
      <w:r w:rsidRPr="00AB73D0">
        <w:rPr>
          <w:rFonts w:ascii="Garamond" w:hAnsi="Garamond"/>
          <w:sz w:val="28"/>
          <w:szCs w:val="28"/>
        </w:rPr>
        <w:t xml:space="preserve"> </w:t>
      </w:r>
      <w:r w:rsidR="00613DB5" w:rsidRPr="00AB73D0">
        <w:rPr>
          <w:rFonts w:ascii="Garamond" w:hAnsi="Garamond"/>
          <w:b/>
          <w:sz w:val="28"/>
          <w:szCs w:val="28"/>
        </w:rPr>
        <w:t>SPAJALICA</w:t>
      </w:r>
      <w:r w:rsidR="00613DB5" w:rsidRPr="00AB73D0">
        <w:rPr>
          <w:rFonts w:ascii="Garamond" w:hAnsi="Garamond"/>
          <w:sz w:val="28"/>
          <w:szCs w:val="28"/>
        </w:rPr>
        <w:t xml:space="preserve"> </w:t>
      </w:r>
      <w:proofErr w:type="spellStart"/>
      <w:r w:rsidR="00613DB5" w:rsidRPr="00AB73D0">
        <w:rPr>
          <w:rFonts w:ascii="Garamond" w:hAnsi="Garamond"/>
          <w:sz w:val="28"/>
          <w:szCs w:val="28"/>
        </w:rPr>
        <w:t>po</w:t>
      </w:r>
      <w:proofErr w:type="spellEnd"/>
      <w:r w:rsidR="00613DB5" w:rsidRPr="00AB73D0">
        <w:rPr>
          <w:rFonts w:ascii="Garamond" w:hAnsi="Garamond"/>
          <w:sz w:val="28"/>
          <w:szCs w:val="28"/>
        </w:rPr>
        <w:t xml:space="preserve"> </w:t>
      </w:r>
      <w:proofErr w:type="spellStart"/>
      <w:r w:rsidR="00613DB5" w:rsidRPr="00AB73D0">
        <w:rPr>
          <w:rFonts w:ascii="Garamond" w:hAnsi="Garamond"/>
          <w:sz w:val="28"/>
          <w:szCs w:val="28"/>
        </w:rPr>
        <w:t>ceni</w:t>
      </w:r>
      <w:proofErr w:type="spellEnd"/>
      <w:r w:rsidR="00613DB5" w:rsidRPr="00AB73D0">
        <w:rPr>
          <w:rFonts w:ascii="Garamond" w:hAnsi="Garamond"/>
          <w:sz w:val="28"/>
          <w:szCs w:val="28"/>
        </w:rPr>
        <w:t xml:space="preserve"> </w:t>
      </w:r>
      <w:proofErr w:type="gramStart"/>
      <w:r w:rsidR="00613DB5" w:rsidRPr="00AB73D0">
        <w:rPr>
          <w:rFonts w:ascii="Garamond" w:hAnsi="Garamond"/>
          <w:sz w:val="28"/>
          <w:szCs w:val="28"/>
        </w:rPr>
        <w:t>od</w:t>
      </w:r>
      <w:proofErr w:type="gramEnd"/>
      <w:r w:rsidR="00613DB5" w:rsidRPr="00AB73D0">
        <w:rPr>
          <w:rFonts w:ascii="Garamond" w:hAnsi="Garamond"/>
          <w:sz w:val="28"/>
          <w:szCs w:val="28"/>
        </w:rPr>
        <w:t>:</w:t>
      </w:r>
    </w:p>
    <w:p w:rsidR="00AB73D0" w:rsidRPr="00AB73D0" w:rsidRDefault="00AB73D0" w:rsidP="00AB73D0">
      <w:pPr>
        <w:tabs>
          <w:tab w:val="center" w:pos="4680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206D12" w:rsidRPr="00DD4711" w:rsidRDefault="00986B3E" w:rsidP="00DD4711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jc w:val="both"/>
        <w:rPr>
          <w:rFonts w:ascii="Garamond" w:hAnsi="Garamond"/>
          <w:sz w:val="28"/>
          <w:szCs w:val="28"/>
          <w:lang w:val="de-DE"/>
        </w:rPr>
      </w:pPr>
      <w:r>
        <w:rPr>
          <w:rFonts w:ascii="Garamond" w:hAnsi="Garamond"/>
          <w:b/>
          <w:sz w:val="28"/>
          <w:szCs w:val="28"/>
        </w:rPr>
        <w:t>27</w:t>
      </w:r>
      <w:r w:rsidR="00206D12" w:rsidRPr="00206D12">
        <w:rPr>
          <w:rFonts w:ascii="Garamond" w:hAnsi="Garamond"/>
          <w:b/>
          <w:sz w:val="28"/>
          <w:szCs w:val="28"/>
        </w:rPr>
        <w:t>.90</w:t>
      </w:r>
      <w:r w:rsidR="00613DB5" w:rsidRPr="00206D12">
        <w:rPr>
          <w:rFonts w:ascii="Garamond" w:hAnsi="Garamond"/>
          <w:b/>
          <w:sz w:val="28"/>
          <w:szCs w:val="28"/>
        </w:rPr>
        <w:t>0,00</w:t>
      </w:r>
      <w:r w:rsidR="00613DB5" w:rsidRPr="00206D12">
        <w:rPr>
          <w:rFonts w:ascii="Garamond" w:hAnsi="Garamond"/>
          <w:sz w:val="28"/>
          <w:szCs w:val="28"/>
        </w:rPr>
        <w:t xml:space="preserve"> </w:t>
      </w:r>
      <w:proofErr w:type="spellStart"/>
      <w:r w:rsidR="00613DB5" w:rsidRPr="00206D12">
        <w:rPr>
          <w:rFonts w:ascii="Garamond" w:hAnsi="Garamond"/>
          <w:sz w:val="28"/>
          <w:szCs w:val="28"/>
        </w:rPr>
        <w:t>dinara</w:t>
      </w:r>
      <w:proofErr w:type="spellEnd"/>
      <w:r w:rsidR="00613DB5" w:rsidRPr="00206D12">
        <w:rPr>
          <w:rFonts w:ascii="Garamond" w:hAnsi="Garamond"/>
          <w:sz w:val="28"/>
          <w:szCs w:val="28"/>
        </w:rPr>
        <w:t xml:space="preserve"> </w:t>
      </w:r>
      <w:proofErr w:type="spellStart"/>
      <w:r w:rsidR="00613DB5" w:rsidRPr="00206D12">
        <w:rPr>
          <w:rFonts w:ascii="Garamond" w:hAnsi="Garamond"/>
          <w:sz w:val="28"/>
          <w:szCs w:val="28"/>
        </w:rPr>
        <w:t>za</w:t>
      </w:r>
      <w:proofErr w:type="spellEnd"/>
      <w:r w:rsidR="00613DB5" w:rsidRPr="00206D12">
        <w:rPr>
          <w:rFonts w:ascii="Garamond" w:hAnsi="Garamond"/>
          <w:sz w:val="28"/>
          <w:szCs w:val="28"/>
        </w:rPr>
        <w:t xml:space="preserve"> </w:t>
      </w:r>
      <w:proofErr w:type="spellStart"/>
      <w:r w:rsidR="00613DB5" w:rsidRPr="00206D12">
        <w:rPr>
          <w:rFonts w:ascii="Garamond" w:hAnsi="Garamond"/>
          <w:sz w:val="28"/>
          <w:szCs w:val="28"/>
        </w:rPr>
        <w:t>štampanu</w:t>
      </w:r>
      <w:proofErr w:type="spellEnd"/>
      <w:r w:rsidR="00613DB5" w:rsidRPr="00206D12">
        <w:rPr>
          <w:rFonts w:ascii="Garamond" w:hAnsi="Garamond"/>
          <w:sz w:val="28"/>
          <w:szCs w:val="28"/>
        </w:rPr>
        <w:t xml:space="preserve">  </w:t>
      </w:r>
      <w:proofErr w:type="spellStart"/>
      <w:r w:rsidR="00613DB5" w:rsidRPr="00206D12">
        <w:rPr>
          <w:rFonts w:ascii="Garamond" w:hAnsi="Garamond"/>
          <w:sz w:val="28"/>
          <w:szCs w:val="28"/>
        </w:rPr>
        <w:t>pretplatu</w:t>
      </w:r>
      <w:proofErr w:type="spellEnd"/>
      <w:r w:rsidR="00AB73D0" w:rsidRPr="00206D12">
        <w:rPr>
          <w:rFonts w:ascii="Garamond" w:hAnsi="Garamond"/>
          <w:sz w:val="28"/>
          <w:szCs w:val="28"/>
        </w:rPr>
        <w:t xml:space="preserve"> </w:t>
      </w:r>
    </w:p>
    <w:p w:rsidR="00206D12" w:rsidRPr="00206D12" w:rsidRDefault="00206D12" w:rsidP="00206D12">
      <w:pPr>
        <w:pStyle w:val="ListParagraph"/>
        <w:tabs>
          <w:tab w:val="center" w:pos="4680"/>
        </w:tabs>
        <w:spacing w:after="0"/>
        <w:jc w:val="both"/>
        <w:rPr>
          <w:rFonts w:ascii="Garamond" w:hAnsi="Garamond"/>
          <w:sz w:val="28"/>
          <w:szCs w:val="28"/>
          <w:lang w:val="de-DE"/>
        </w:rPr>
      </w:pPr>
    </w:p>
    <w:p w:rsidR="00996624" w:rsidRPr="00206D12" w:rsidRDefault="00996624" w:rsidP="00AB73D0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 xml:space="preserve">Ukupan iznos uplatićemo </w:t>
      </w:r>
      <w:r w:rsidR="00E6140F" w:rsidRPr="00206D12">
        <w:rPr>
          <w:rFonts w:ascii="Garamond" w:hAnsi="Garamond"/>
          <w:sz w:val="28"/>
          <w:szCs w:val="28"/>
          <w:lang w:val="de-DE"/>
        </w:rPr>
        <w:t xml:space="preserve">na račun izdavača </w:t>
      </w:r>
      <w:r w:rsidR="00E6140F" w:rsidRPr="00206D12">
        <w:rPr>
          <w:rFonts w:ascii="Garamond" w:hAnsi="Garamond"/>
          <w:b/>
          <w:sz w:val="28"/>
          <w:szCs w:val="28"/>
          <w:u w:val="single"/>
          <w:lang w:val="de-DE"/>
        </w:rPr>
        <w:t>330-15007788-51</w:t>
      </w:r>
      <w:r w:rsidR="00E6140F" w:rsidRPr="00206D12">
        <w:rPr>
          <w:rFonts w:ascii="Garamond" w:hAnsi="Garamond"/>
          <w:sz w:val="28"/>
          <w:szCs w:val="28"/>
          <w:lang w:val="de-DE"/>
        </w:rPr>
        <w:t xml:space="preserve"> u roku od 7 dana od dostavljanja profakture. U cenu su uračunati troškovi dostavljanja.</w:t>
      </w:r>
    </w:p>
    <w:p w:rsidR="00280DE6" w:rsidRPr="00206D12" w:rsidRDefault="00280DE6" w:rsidP="00AB73D0">
      <w:pPr>
        <w:tabs>
          <w:tab w:val="center" w:pos="4680"/>
        </w:tabs>
        <w:jc w:val="center"/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</w:pPr>
      <w:r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>NAŠIM PRETPLATN</w:t>
      </w:r>
      <w:r w:rsid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 xml:space="preserve">ICIMA OBEZBEDILI SMO </w:t>
      </w:r>
      <w:r w:rsidR="00986B3E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 xml:space="preserve">BESPLATNE KONSULTACIJE PUTEM MEJLA KAO I </w:t>
      </w:r>
      <w:bookmarkStart w:id="0" w:name="_GoBack"/>
      <w:bookmarkEnd w:id="0"/>
      <w:r w:rsid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>DODATNIH 2</w:t>
      </w:r>
      <w:r w:rsidR="00DC7C02"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>0</w:t>
      </w:r>
      <w:r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>% POPUS</w:t>
      </w:r>
      <w:r w:rsidR="003B17F5"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>TA NA CENU KOTIZACIJA ZA</w:t>
      </w:r>
      <w:r w:rsidR="00AB73D0"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 xml:space="preserve"> NAŠA</w:t>
      </w:r>
      <w:r w:rsidR="00613DB5"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 xml:space="preserve"> </w:t>
      </w:r>
      <w:r w:rsidR="001026C4"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 xml:space="preserve">NAREDNA </w:t>
      </w:r>
      <w:r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>SAVETOVANJA</w:t>
      </w:r>
      <w:r w:rsidR="00AB73D0" w:rsidRPr="00206D12">
        <w:rPr>
          <w:rFonts w:ascii="Garamond" w:hAnsi="Garamond"/>
          <w:b/>
          <w:color w:val="E36C0A" w:themeColor="accent6" w:themeShade="BF"/>
          <w:sz w:val="36"/>
          <w:szCs w:val="36"/>
          <w:lang w:val="de-DE"/>
        </w:rPr>
        <w:t xml:space="preserve"> U PERIODU PRETPLATE</w:t>
      </w:r>
    </w:p>
    <w:p w:rsidR="00AB73D0" w:rsidRPr="00206D12" w:rsidRDefault="00E6140F" w:rsidP="00996624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>Naziv preduzeća/ustanove:………………………………………   PIB:…………….</w:t>
      </w:r>
      <w:r w:rsidR="00613DB5" w:rsidRPr="00206D12">
        <w:rPr>
          <w:rFonts w:ascii="Garamond" w:hAnsi="Garamond"/>
          <w:sz w:val="28"/>
          <w:szCs w:val="28"/>
          <w:lang w:val="de-DE"/>
        </w:rPr>
        <w:t xml:space="preserve"> </w:t>
      </w:r>
    </w:p>
    <w:p w:rsidR="00E6140F" w:rsidRPr="00206D12" w:rsidRDefault="00613DB5" w:rsidP="00996624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>Matični broj:........</w:t>
      </w:r>
      <w:r w:rsidR="00AB73D0" w:rsidRPr="00206D12">
        <w:rPr>
          <w:rFonts w:ascii="Garamond" w:hAnsi="Garamond"/>
          <w:sz w:val="28"/>
          <w:szCs w:val="28"/>
          <w:lang w:val="de-DE"/>
        </w:rPr>
        <w:t>.....................................</w:t>
      </w:r>
    </w:p>
    <w:p w:rsidR="00E6140F" w:rsidRPr="00206D12" w:rsidRDefault="00AB73D0" w:rsidP="00996624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>Adresa na koju</w:t>
      </w:r>
      <w:r w:rsidR="002E03AB" w:rsidRPr="00206D12">
        <w:rPr>
          <w:rFonts w:ascii="Garamond" w:hAnsi="Garamond"/>
          <w:sz w:val="28"/>
          <w:szCs w:val="28"/>
          <w:lang w:val="de-DE"/>
        </w:rPr>
        <w:t xml:space="preserve"> se dostavlja Bilten:</w:t>
      </w:r>
    </w:p>
    <w:p w:rsidR="006300EC" w:rsidRPr="00206D12" w:rsidRDefault="006300EC" w:rsidP="00996624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>……………………………………………………………………………………..</w:t>
      </w:r>
    </w:p>
    <w:p w:rsidR="006300EC" w:rsidRPr="00206D12" w:rsidRDefault="006300EC" w:rsidP="00996624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 xml:space="preserve">Telefon………………………                        </w:t>
      </w:r>
    </w:p>
    <w:p w:rsidR="006300EC" w:rsidRPr="00206D12" w:rsidRDefault="006300EC" w:rsidP="00996624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>E-mail……………………………………………..</w:t>
      </w:r>
    </w:p>
    <w:p w:rsidR="006300EC" w:rsidRPr="00206D12" w:rsidRDefault="006300EC" w:rsidP="006300EC">
      <w:pPr>
        <w:tabs>
          <w:tab w:val="center" w:pos="4680"/>
        </w:tabs>
        <w:jc w:val="right"/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>Potpis i pečat naručioca</w:t>
      </w:r>
    </w:p>
    <w:p w:rsidR="006300EC" w:rsidRPr="00206D12" w:rsidRDefault="006300EC" w:rsidP="006300EC">
      <w:pPr>
        <w:tabs>
          <w:tab w:val="center" w:pos="4680"/>
        </w:tabs>
        <w:jc w:val="right"/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>…………………………………….</w:t>
      </w:r>
    </w:p>
    <w:p w:rsidR="006300EC" w:rsidRPr="00206D12" w:rsidRDefault="006300EC" w:rsidP="00996624">
      <w:pPr>
        <w:tabs>
          <w:tab w:val="center" w:pos="4680"/>
        </w:tabs>
        <w:rPr>
          <w:rFonts w:ascii="Garamond" w:hAnsi="Garamond"/>
          <w:sz w:val="28"/>
          <w:szCs w:val="28"/>
          <w:lang w:val="de-DE"/>
        </w:rPr>
      </w:pPr>
      <w:r w:rsidRPr="00206D12">
        <w:rPr>
          <w:rFonts w:ascii="Garamond" w:hAnsi="Garamond"/>
          <w:sz w:val="28"/>
          <w:szCs w:val="28"/>
          <w:lang w:val="de-DE"/>
        </w:rPr>
        <w:t xml:space="preserve">Popunjenu  i overenu narudžbenicu dostaviti na mejl adresu </w:t>
      </w:r>
      <w:hyperlink r:id="rId8" w:history="1">
        <w:r w:rsidRPr="00206D12">
          <w:rPr>
            <w:rStyle w:val="Hyperlink"/>
            <w:rFonts w:ascii="Garamond" w:hAnsi="Garamond"/>
            <w:sz w:val="28"/>
            <w:szCs w:val="28"/>
            <w:lang w:val="de-DE"/>
          </w:rPr>
          <w:t>office@javnefinansije.rs</w:t>
        </w:r>
      </w:hyperlink>
    </w:p>
    <w:sectPr w:rsidR="006300EC" w:rsidRPr="00206D12" w:rsidSect="006943AA">
      <w:headerReference w:type="default" r:id="rId9"/>
      <w:footerReference w:type="default" r:id="rId10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0B" w:rsidRDefault="00D62D0B" w:rsidP="005C66A6">
      <w:pPr>
        <w:spacing w:after="0" w:line="240" w:lineRule="auto"/>
      </w:pPr>
      <w:r>
        <w:separator/>
      </w:r>
    </w:p>
  </w:endnote>
  <w:endnote w:type="continuationSeparator" w:id="0">
    <w:p w:rsidR="00D62D0B" w:rsidRDefault="00D62D0B" w:rsidP="005C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E6" w:rsidRDefault="00280DE6" w:rsidP="00996624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b/>
        <w:bCs/>
        <w:sz w:val="16"/>
        <w:szCs w:val="16"/>
        <w:lang w:val="en-GB"/>
      </w:rPr>
    </w:pPr>
  </w:p>
  <w:p w:rsidR="00996624" w:rsidRDefault="00996624" w:rsidP="00996624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b/>
        <w:bCs/>
        <w:sz w:val="16"/>
        <w:szCs w:val="16"/>
        <w:lang w:val="en-GB"/>
      </w:rPr>
    </w:pPr>
    <w:proofErr w:type="spellStart"/>
    <w:r>
      <w:rPr>
        <w:rFonts w:ascii="Garamond" w:hAnsi="Garamond" w:cs="Garamond"/>
        <w:b/>
        <w:bCs/>
        <w:sz w:val="16"/>
        <w:szCs w:val="16"/>
        <w:lang w:val="en-GB"/>
      </w:rPr>
      <w:t>Kancelarijazabudžetsko</w:t>
    </w:r>
    <w:proofErr w:type="spellEnd"/>
    <w:r>
      <w:rPr>
        <w:rFonts w:ascii="Garamond" w:hAnsi="Garamond" w:cs="Garamond"/>
        <w:b/>
        <w:bCs/>
        <w:sz w:val="16"/>
        <w:szCs w:val="16"/>
        <w:lang w:val="en-GB"/>
      </w:rPr>
      <w:t xml:space="preserve"> i </w:t>
    </w:r>
    <w:proofErr w:type="spellStart"/>
    <w:r>
      <w:rPr>
        <w:rFonts w:ascii="Garamond" w:hAnsi="Garamond" w:cs="Garamond"/>
        <w:b/>
        <w:bCs/>
        <w:sz w:val="16"/>
        <w:szCs w:val="16"/>
        <w:lang w:val="en-GB"/>
      </w:rPr>
      <w:t>finansijskoposlovanje</w:t>
    </w:r>
    <w:proofErr w:type="spellEnd"/>
    <w:r>
      <w:rPr>
        <w:rFonts w:ascii="Garamond" w:hAnsi="Garamond" w:cs="Garamond"/>
        <w:b/>
        <w:bCs/>
        <w:sz w:val="16"/>
        <w:szCs w:val="16"/>
        <w:lang w:val="en-GB"/>
      </w:rPr>
      <w:t xml:space="preserve"> – Public Finance Office doo Novi Sad</w:t>
    </w:r>
  </w:p>
  <w:p w:rsidR="00996624" w:rsidRPr="00DD4711" w:rsidRDefault="00996624" w:rsidP="00996624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sz w:val="16"/>
        <w:szCs w:val="16"/>
        <w:lang w:val="en-GB"/>
      </w:rPr>
    </w:pPr>
    <w:proofErr w:type="spellStart"/>
    <w:r w:rsidRPr="00DD4711">
      <w:rPr>
        <w:rFonts w:ascii="Garamond" w:hAnsi="Garamond" w:cs="Garamond"/>
        <w:sz w:val="16"/>
        <w:szCs w:val="16"/>
        <w:lang w:val="en-GB"/>
      </w:rPr>
      <w:t>Vojvođanskihbrigada</w:t>
    </w:r>
    <w:proofErr w:type="spellEnd"/>
    <w:r w:rsidRPr="00DD4711">
      <w:rPr>
        <w:rFonts w:ascii="Garamond" w:hAnsi="Garamond" w:cs="Garamond"/>
        <w:sz w:val="16"/>
        <w:szCs w:val="16"/>
        <w:lang w:val="en-GB"/>
      </w:rPr>
      <w:t xml:space="preserve"> 28, 21000 Novi Sad, </w:t>
    </w:r>
    <w:proofErr w:type="spellStart"/>
    <w:r w:rsidRPr="00DD4711">
      <w:rPr>
        <w:rFonts w:ascii="Garamond" w:hAnsi="Garamond" w:cs="Garamond"/>
        <w:sz w:val="16"/>
        <w:szCs w:val="16"/>
        <w:lang w:val="en-GB"/>
      </w:rPr>
      <w:t>RepublikaSrbija</w:t>
    </w:r>
    <w:proofErr w:type="spellEnd"/>
    <w:r w:rsidRPr="00DD4711">
      <w:rPr>
        <w:rFonts w:ascii="Garamond" w:hAnsi="Garamond" w:cs="Garamond"/>
        <w:sz w:val="16"/>
        <w:szCs w:val="16"/>
        <w:lang w:val="en-GB"/>
      </w:rPr>
      <w:t>,</w:t>
    </w:r>
  </w:p>
  <w:p w:rsidR="00996624" w:rsidRPr="00DD4711" w:rsidRDefault="00996624" w:rsidP="00996624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sz w:val="16"/>
        <w:szCs w:val="16"/>
        <w:lang w:val="en-GB"/>
      </w:rPr>
    </w:pPr>
    <w:proofErr w:type="spellStart"/>
    <w:proofErr w:type="gramStart"/>
    <w:r w:rsidRPr="00DD4711">
      <w:rPr>
        <w:rFonts w:ascii="Garamond" w:hAnsi="Garamond" w:cs="Garamond"/>
        <w:sz w:val="16"/>
        <w:szCs w:val="16"/>
        <w:lang w:val="en-GB"/>
      </w:rPr>
      <w:t>tel</w:t>
    </w:r>
    <w:proofErr w:type="spellEnd"/>
    <w:proofErr w:type="gramEnd"/>
    <w:r w:rsidRPr="00DD4711">
      <w:rPr>
        <w:rFonts w:ascii="Garamond" w:hAnsi="Garamond" w:cs="Garamond"/>
        <w:sz w:val="16"/>
        <w:szCs w:val="16"/>
        <w:lang w:val="en-GB"/>
      </w:rPr>
      <w:t xml:space="preserve">: </w:t>
    </w:r>
    <w:hyperlink r:id="rId1" w:history="1">
      <w:r w:rsidRPr="00DD4711">
        <w:rPr>
          <w:rFonts w:ascii="Garamond" w:hAnsi="Garamond" w:cs="Garamond"/>
          <w:color w:val="0563C1"/>
          <w:sz w:val="16"/>
          <w:szCs w:val="16"/>
          <w:u w:val="single"/>
          <w:lang w:val="en-GB"/>
        </w:rPr>
        <w:t>+381 (0)21/3000307</w:t>
      </w:r>
    </w:hyperlink>
    <w:r w:rsidRPr="00DD4711">
      <w:rPr>
        <w:rFonts w:ascii="Garamond" w:hAnsi="Garamond" w:cs="Garamond"/>
        <w:sz w:val="16"/>
        <w:szCs w:val="16"/>
        <w:lang w:val="en-GB"/>
      </w:rPr>
      <w:t>; +381 (0)64 122 0 874</w:t>
    </w:r>
  </w:p>
  <w:p w:rsidR="00996624" w:rsidRPr="00DD4711" w:rsidRDefault="00996624" w:rsidP="00996624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sz w:val="16"/>
        <w:szCs w:val="16"/>
        <w:lang w:val="en-GB"/>
      </w:rPr>
    </w:pPr>
    <w:r w:rsidRPr="00DD4711">
      <w:rPr>
        <w:rFonts w:ascii="Garamond" w:hAnsi="Garamond" w:cs="Garamond"/>
        <w:sz w:val="16"/>
        <w:szCs w:val="16"/>
        <w:lang w:val="en-GB"/>
      </w:rPr>
      <w:t xml:space="preserve">PIB: 109037893, </w:t>
    </w:r>
    <w:proofErr w:type="spellStart"/>
    <w:r w:rsidRPr="00DD4711">
      <w:rPr>
        <w:rFonts w:ascii="Garamond" w:hAnsi="Garamond" w:cs="Garamond"/>
        <w:sz w:val="16"/>
        <w:szCs w:val="16"/>
        <w:lang w:val="en-GB"/>
      </w:rPr>
      <w:t>Matičnibroj</w:t>
    </w:r>
    <w:proofErr w:type="spellEnd"/>
    <w:r w:rsidRPr="00DD4711">
      <w:rPr>
        <w:rFonts w:ascii="Garamond" w:hAnsi="Garamond" w:cs="Garamond"/>
        <w:sz w:val="16"/>
        <w:szCs w:val="16"/>
        <w:lang w:val="en-GB"/>
      </w:rPr>
      <w:t xml:space="preserve">: 21116050, </w:t>
    </w:r>
    <w:proofErr w:type="spellStart"/>
    <w:r w:rsidRPr="00DD4711">
      <w:rPr>
        <w:rFonts w:ascii="Garamond" w:hAnsi="Garamond" w:cs="Garamond"/>
        <w:sz w:val="16"/>
        <w:szCs w:val="16"/>
        <w:lang w:val="en-GB"/>
      </w:rPr>
      <w:t>Tekućiračun</w:t>
    </w:r>
    <w:proofErr w:type="spellEnd"/>
    <w:r w:rsidRPr="00DD4711">
      <w:rPr>
        <w:rFonts w:ascii="Garamond" w:hAnsi="Garamond" w:cs="Garamond"/>
        <w:sz w:val="16"/>
        <w:szCs w:val="16"/>
        <w:lang w:val="en-GB"/>
      </w:rPr>
      <w:t>: 330-15007788-51</w:t>
    </w:r>
  </w:p>
  <w:p w:rsidR="00996624" w:rsidRPr="00986B3E" w:rsidRDefault="00996624" w:rsidP="00996624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sz w:val="16"/>
        <w:szCs w:val="16"/>
        <w:lang w:val="en-GB"/>
      </w:rPr>
    </w:pPr>
    <w:r w:rsidRPr="00986B3E">
      <w:rPr>
        <w:rFonts w:ascii="Garamond" w:hAnsi="Garamond" w:cs="Garamond"/>
        <w:sz w:val="16"/>
        <w:szCs w:val="16"/>
        <w:lang w:val="en-GB"/>
      </w:rPr>
      <w:t>elektronskapoš</w:t>
    </w:r>
    <w:hyperlink r:id="rId2" w:history="1">
      <w:r w:rsidRPr="00986B3E">
        <w:rPr>
          <w:rFonts w:ascii="Garamond" w:hAnsi="Garamond" w:cs="Garamond"/>
          <w:color w:val="0563C1"/>
          <w:sz w:val="16"/>
          <w:szCs w:val="16"/>
          <w:u w:val="single"/>
          <w:lang w:val="en-GB"/>
        </w:rPr>
        <w:t>ta:office@javnefinansije.rs</w:t>
      </w:r>
    </w:hyperlink>
  </w:p>
  <w:p w:rsidR="00996624" w:rsidRPr="00986B3E" w:rsidRDefault="00996624" w:rsidP="00996624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Garamond"/>
        <w:sz w:val="16"/>
        <w:szCs w:val="16"/>
        <w:lang w:val="en-GB"/>
      </w:rPr>
    </w:pPr>
    <w:r w:rsidRPr="00986B3E">
      <w:rPr>
        <w:rFonts w:ascii="Garamond" w:hAnsi="Garamond" w:cs="Garamond"/>
        <w:sz w:val="16"/>
        <w:szCs w:val="16"/>
        <w:lang w:val="en-GB"/>
      </w:rPr>
      <w:t xml:space="preserve">websajt: </w:t>
    </w:r>
    <w:hyperlink r:id="rId3" w:history="1">
      <w:r w:rsidRPr="00986B3E">
        <w:rPr>
          <w:rFonts w:ascii="Garamond" w:hAnsi="Garamond" w:cs="Garamond"/>
          <w:color w:val="0563C1"/>
          <w:sz w:val="16"/>
          <w:szCs w:val="16"/>
          <w:u w:val="single"/>
          <w:lang w:val="en-GB"/>
        </w:rPr>
        <w:t>www.javnefinansije.rs</w:t>
      </w:r>
    </w:hyperlink>
  </w:p>
  <w:p w:rsidR="00996624" w:rsidRPr="00986B3E" w:rsidRDefault="0099662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0B" w:rsidRDefault="00D62D0B" w:rsidP="005C66A6">
      <w:pPr>
        <w:spacing w:after="0" w:line="240" w:lineRule="auto"/>
      </w:pPr>
      <w:r>
        <w:separator/>
      </w:r>
    </w:p>
  </w:footnote>
  <w:footnote w:type="continuationSeparator" w:id="0">
    <w:p w:rsidR="00D62D0B" w:rsidRDefault="00D62D0B" w:rsidP="005C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02" w:rsidRDefault="005C66A6" w:rsidP="00AB73D0">
    <w:pPr>
      <w:pStyle w:val="Header"/>
    </w:pPr>
    <w:r>
      <w:rPr>
        <w:noProof/>
      </w:rPr>
      <w:drawing>
        <wp:inline distT="0" distB="0" distL="0" distR="0" wp14:anchorId="1524CA1E" wp14:editId="3F6A987F">
          <wp:extent cx="1581150" cy="717617"/>
          <wp:effectExtent l="0" t="0" r="0" b="0"/>
          <wp:docPr id="2" name="Picture 1" descr="pfo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o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339" cy="72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73D0">
      <w:t xml:space="preserve">                                                                              </w:t>
    </w:r>
    <w:r w:rsidR="00DC7C02">
      <w:t xml:space="preserve">     </w:t>
    </w:r>
    <w:r w:rsidR="00DD4711">
      <w:t xml:space="preserve">                       NAR1-2020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13F8"/>
    <w:multiLevelType w:val="hybridMultilevel"/>
    <w:tmpl w:val="B678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6A6"/>
    <w:rsid w:val="001026C4"/>
    <w:rsid w:val="00135E87"/>
    <w:rsid w:val="00206A67"/>
    <w:rsid w:val="00206D12"/>
    <w:rsid w:val="00280DE6"/>
    <w:rsid w:val="002C30AD"/>
    <w:rsid w:val="002E03AB"/>
    <w:rsid w:val="003B17F5"/>
    <w:rsid w:val="003C272E"/>
    <w:rsid w:val="004366E5"/>
    <w:rsid w:val="00437F40"/>
    <w:rsid w:val="005C66A6"/>
    <w:rsid w:val="00606454"/>
    <w:rsid w:val="00613DB5"/>
    <w:rsid w:val="006300EC"/>
    <w:rsid w:val="0063413F"/>
    <w:rsid w:val="006814CE"/>
    <w:rsid w:val="006943AA"/>
    <w:rsid w:val="006E6054"/>
    <w:rsid w:val="007C58C2"/>
    <w:rsid w:val="008874B8"/>
    <w:rsid w:val="008C6604"/>
    <w:rsid w:val="00986B3E"/>
    <w:rsid w:val="00996624"/>
    <w:rsid w:val="009B7DCE"/>
    <w:rsid w:val="009D19BD"/>
    <w:rsid w:val="00AB73D0"/>
    <w:rsid w:val="00BA589C"/>
    <w:rsid w:val="00CC00EB"/>
    <w:rsid w:val="00D62D0B"/>
    <w:rsid w:val="00DC7C02"/>
    <w:rsid w:val="00DD0B70"/>
    <w:rsid w:val="00DD4711"/>
    <w:rsid w:val="00E6140F"/>
    <w:rsid w:val="00E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6A6"/>
  </w:style>
  <w:style w:type="paragraph" w:styleId="Footer">
    <w:name w:val="footer"/>
    <w:basedOn w:val="Normal"/>
    <w:link w:val="FooterChar"/>
    <w:uiPriority w:val="99"/>
    <w:unhideWhenUsed/>
    <w:rsid w:val="005C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A6"/>
  </w:style>
  <w:style w:type="character" w:styleId="Hyperlink">
    <w:name w:val="Hyperlink"/>
    <w:basedOn w:val="DefaultParagraphFont"/>
    <w:uiPriority w:val="99"/>
    <w:unhideWhenUsed/>
    <w:rsid w:val="006300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6A6"/>
  </w:style>
  <w:style w:type="paragraph" w:styleId="Footer">
    <w:name w:val="footer"/>
    <w:basedOn w:val="Normal"/>
    <w:link w:val="FooterChar"/>
    <w:uiPriority w:val="99"/>
    <w:semiHidden/>
    <w:unhideWhenUsed/>
    <w:rsid w:val="005C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6A6"/>
  </w:style>
  <w:style w:type="character" w:styleId="Hyperlink">
    <w:name w:val="Hyperlink"/>
    <w:basedOn w:val="DefaultParagraphFont"/>
    <w:uiPriority w:val="99"/>
    <w:unhideWhenUsed/>
    <w:rsid w:val="006300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avnefinansije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vnefinansije.rs" TargetMode="External"/><Relationship Id="rId2" Type="http://schemas.openxmlformats.org/officeDocument/2006/relationships/hyperlink" Target="mailto:ta%3Aoffice@javnefinansije.rs" TargetMode="External"/><Relationship Id="rId1" Type="http://schemas.openxmlformats.org/officeDocument/2006/relationships/hyperlink" Target="tel:%2B381%20%280%2921%2F30003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</dc:creator>
  <cp:lastModifiedBy>Korisnik</cp:lastModifiedBy>
  <cp:revision>13</cp:revision>
  <dcterms:created xsi:type="dcterms:W3CDTF">2016-06-29T07:29:00Z</dcterms:created>
  <dcterms:modified xsi:type="dcterms:W3CDTF">2020-09-25T08:43:00Z</dcterms:modified>
</cp:coreProperties>
</file>